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33" w:rsidRDefault="00643433" w:rsidP="0064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Годовой отчет учителя-логопеда о результатах работы за 2021-2022 учебный год</w:t>
      </w:r>
    </w:p>
    <w:p w:rsidR="00643433" w:rsidRDefault="00643433" w:rsidP="0064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33" w:rsidRDefault="00643433" w:rsidP="00643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«Теремок».</w:t>
      </w:r>
    </w:p>
    <w:p w:rsidR="00643433" w:rsidRDefault="00643433" w:rsidP="00643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Каламитра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Николаевна.</w:t>
      </w:r>
    </w:p>
    <w:p w:rsidR="00C75DB3" w:rsidRDefault="00643433" w:rsidP="00C75D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отчета 30 мая 2022 г.</w:t>
      </w:r>
    </w:p>
    <w:p w:rsidR="00DB198A" w:rsidRDefault="00DB198A" w:rsidP="00DB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6A1" w:rsidRDefault="00F936A1" w:rsidP="00CD25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работа, проделанная в 2021-2022 учебном году, </w:t>
      </w:r>
      <w:r w:rsidR="00CD25C8">
        <w:rPr>
          <w:rFonts w:ascii="Times New Roman" w:hAnsi="Times New Roman" w:cs="Times New Roman"/>
          <w:sz w:val="28"/>
          <w:szCs w:val="28"/>
        </w:rPr>
        <w:t xml:space="preserve">строилась </w:t>
      </w:r>
      <w:r>
        <w:rPr>
          <w:rFonts w:ascii="Times New Roman" w:hAnsi="Times New Roman" w:cs="Times New Roman"/>
          <w:sz w:val="28"/>
          <w:szCs w:val="28"/>
        </w:rPr>
        <w:t>по 4 основным направлениям:</w:t>
      </w:r>
    </w:p>
    <w:p w:rsidR="00F936A1" w:rsidRDefault="00F936A1" w:rsidP="00F936A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деятельность;</w:t>
      </w:r>
    </w:p>
    <w:p w:rsidR="00F936A1" w:rsidRDefault="00F936A1" w:rsidP="00F936A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коррекционно-развивающая деятельность;</w:t>
      </w:r>
    </w:p>
    <w:p w:rsidR="00F936A1" w:rsidRDefault="00CD25C8" w:rsidP="00F936A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консультативно-просветительская деятельность;</w:t>
      </w:r>
    </w:p>
    <w:p w:rsidR="00CD25C8" w:rsidRPr="00F936A1" w:rsidRDefault="00CD25C8" w:rsidP="00F936A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организационно-методическая деятельность.</w:t>
      </w:r>
    </w:p>
    <w:p w:rsidR="00643433" w:rsidRPr="00DB198A" w:rsidRDefault="00643433" w:rsidP="00DB198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98A">
        <w:rPr>
          <w:rFonts w:ascii="Times New Roman" w:hAnsi="Times New Roman" w:cs="Times New Roman"/>
          <w:b/>
          <w:sz w:val="28"/>
          <w:szCs w:val="28"/>
        </w:rPr>
        <w:t>Диагностическая работа.</w:t>
      </w:r>
    </w:p>
    <w:p w:rsidR="005D6C0D" w:rsidRDefault="00643433" w:rsidP="00DB19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период с 1 по 15 сентября 2021 г.</w:t>
      </w:r>
      <w:r w:rsidR="00320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="00320471">
        <w:rPr>
          <w:sz w:val="28"/>
          <w:szCs w:val="28"/>
        </w:rPr>
        <w:t xml:space="preserve">первичное </w:t>
      </w:r>
      <w:r>
        <w:rPr>
          <w:sz w:val="28"/>
          <w:szCs w:val="28"/>
        </w:rPr>
        <w:t>логопедиче</w:t>
      </w:r>
      <w:r w:rsidR="005D6C0D">
        <w:rPr>
          <w:sz w:val="28"/>
          <w:szCs w:val="28"/>
        </w:rPr>
        <w:t>ское обследование</w:t>
      </w:r>
      <w:r w:rsidR="00320471">
        <w:rPr>
          <w:sz w:val="28"/>
          <w:szCs w:val="28"/>
        </w:rPr>
        <w:t>. Было обследовано 12</w:t>
      </w:r>
      <w:r w:rsidR="005D6C0D">
        <w:rPr>
          <w:sz w:val="28"/>
          <w:szCs w:val="28"/>
        </w:rPr>
        <w:t xml:space="preserve"> детей старшей разновозрастной группы. </w:t>
      </w:r>
      <w:r w:rsidR="005D6C0D" w:rsidRPr="002D6860">
        <w:rPr>
          <w:color w:val="000000"/>
          <w:sz w:val="28"/>
          <w:szCs w:val="28"/>
        </w:rPr>
        <w:t xml:space="preserve">На основании результатов логопедического обследования всех компонентов речи, </w:t>
      </w:r>
      <w:r w:rsidR="005D6C0D">
        <w:rPr>
          <w:color w:val="000000"/>
          <w:sz w:val="28"/>
          <w:szCs w:val="28"/>
        </w:rPr>
        <w:t xml:space="preserve">на </w:t>
      </w:r>
      <w:r w:rsidR="001613F1">
        <w:rPr>
          <w:color w:val="000000"/>
          <w:sz w:val="28"/>
          <w:szCs w:val="28"/>
        </w:rPr>
        <w:t xml:space="preserve">индивидуальные </w:t>
      </w:r>
      <w:r w:rsidR="005D6C0D">
        <w:rPr>
          <w:color w:val="000000"/>
          <w:sz w:val="28"/>
          <w:szCs w:val="28"/>
        </w:rPr>
        <w:t>логопедические занятия были зачислены 8</w:t>
      </w:r>
      <w:r w:rsidR="005D6C0D" w:rsidRPr="002D6860">
        <w:rPr>
          <w:color w:val="000000"/>
          <w:sz w:val="28"/>
          <w:szCs w:val="28"/>
        </w:rPr>
        <w:t xml:space="preserve"> детей</w:t>
      </w:r>
      <w:r w:rsidR="005D6C0D">
        <w:rPr>
          <w:color w:val="000000"/>
          <w:sz w:val="28"/>
          <w:szCs w:val="28"/>
        </w:rPr>
        <w:t>, еще 2 детей зачислены в течение года.</w:t>
      </w:r>
      <w:r w:rsidR="00320471">
        <w:rPr>
          <w:color w:val="000000"/>
          <w:sz w:val="28"/>
          <w:szCs w:val="28"/>
        </w:rPr>
        <w:t xml:space="preserve"> Общее</w:t>
      </w:r>
      <w:r w:rsidR="001613F1">
        <w:rPr>
          <w:color w:val="000000"/>
          <w:sz w:val="28"/>
          <w:szCs w:val="28"/>
        </w:rPr>
        <w:t xml:space="preserve"> количество детей, занимающихся </w:t>
      </w:r>
      <w:r w:rsidR="00320471">
        <w:rPr>
          <w:color w:val="000000"/>
          <w:sz w:val="28"/>
          <w:szCs w:val="28"/>
        </w:rPr>
        <w:t>в 2021-2022 году, составило 10 человек.</w:t>
      </w:r>
      <w:r w:rsidR="005D6C0D">
        <w:rPr>
          <w:color w:val="000000"/>
          <w:sz w:val="28"/>
          <w:szCs w:val="28"/>
        </w:rPr>
        <w:t xml:space="preserve"> </w:t>
      </w:r>
      <w:r w:rsidR="00C75DB3">
        <w:rPr>
          <w:color w:val="000000"/>
          <w:sz w:val="28"/>
          <w:szCs w:val="28"/>
        </w:rPr>
        <w:t xml:space="preserve">Выявление уровня актуального речевого развития детей, зачисленных на </w:t>
      </w:r>
      <w:r w:rsidR="001613F1">
        <w:rPr>
          <w:color w:val="000000"/>
          <w:sz w:val="28"/>
          <w:szCs w:val="28"/>
        </w:rPr>
        <w:t xml:space="preserve">индивидуальные </w:t>
      </w:r>
      <w:r w:rsidR="00C75DB3">
        <w:rPr>
          <w:color w:val="000000"/>
          <w:sz w:val="28"/>
          <w:szCs w:val="28"/>
        </w:rPr>
        <w:t>логопедические занятия, и обработка данных обследования для объективного логопедического заключения позволяют обобщить следующие данные о дефектах речи детей:</w:t>
      </w:r>
    </w:p>
    <w:p w:rsidR="00C75DB3" w:rsidRDefault="00C75DB3" w:rsidP="00DB198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ФН – 1 человек;</w:t>
      </w:r>
    </w:p>
    <w:p w:rsidR="00C75DB3" w:rsidRDefault="00C75DB3" w:rsidP="00DB198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ФФНР – 2 человека;</w:t>
      </w:r>
    </w:p>
    <w:p w:rsidR="00C75DB3" w:rsidRDefault="00C75DB3" w:rsidP="00DB198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ОНР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уровень речевого развития) – 7 человек.</w:t>
      </w:r>
    </w:p>
    <w:p w:rsidR="00F728D4" w:rsidRDefault="00397D61" w:rsidP="00DB19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16 по 27 мая </w:t>
      </w:r>
      <w:r w:rsidR="00320471">
        <w:rPr>
          <w:sz w:val="28"/>
          <w:szCs w:val="28"/>
        </w:rPr>
        <w:t>проведено итоговое логопедическое обследование.</w:t>
      </w:r>
      <w:r w:rsidR="00583A4C">
        <w:rPr>
          <w:sz w:val="28"/>
          <w:szCs w:val="28"/>
        </w:rPr>
        <w:t xml:space="preserve"> По результатам итогового логопедического обследования </w:t>
      </w:r>
      <w:r w:rsidR="00583A4C">
        <w:rPr>
          <w:sz w:val="28"/>
          <w:szCs w:val="28"/>
        </w:rPr>
        <w:lastRenderedPageBreak/>
        <w:t xml:space="preserve">было выведено с логопедических занятий 3 детей с нормой речи, 6 детей  </w:t>
      </w:r>
      <w:r w:rsidR="004000E2">
        <w:rPr>
          <w:sz w:val="28"/>
          <w:szCs w:val="28"/>
        </w:rPr>
        <w:t>продолжат занятия с логопедом, 1 ребенок выбыл.</w:t>
      </w:r>
    </w:p>
    <w:p w:rsidR="00F728D4" w:rsidRDefault="00F728D4" w:rsidP="00CD25C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728D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</w:t>
      </w:r>
      <w:r w:rsidRPr="00F728D4">
        <w:rPr>
          <w:sz w:val="28"/>
          <w:szCs w:val="28"/>
        </w:rPr>
        <w:t>диагностической работы использовался Альбом для логопеда</w:t>
      </w:r>
      <w:r>
        <w:rPr>
          <w:sz w:val="28"/>
          <w:szCs w:val="28"/>
        </w:rPr>
        <w:t xml:space="preserve"> О.Б. Иншаковой.</w:t>
      </w:r>
    </w:p>
    <w:p w:rsidR="001613F1" w:rsidRDefault="001613F1" w:rsidP="00DB19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сформирована подгруппа из 5 детей подготовительной к школе группы  для занятий п</w:t>
      </w:r>
      <w:r w:rsidR="009742A2">
        <w:rPr>
          <w:sz w:val="28"/>
          <w:szCs w:val="28"/>
        </w:rPr>
        <w:t>о подготовке к обучению грамоте. В подгруппу входят дети со следующими логопедическими заключениями:</w:t>
      </w:r>
    </w:p>
    <w:p w:rsidR="009742A2" w:rsidRDefault="009742A2" w:rsidP="00DB198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ФН – 1 человек;</w:t>
      </w:r>
    </w:p>
    <w:p w:rsidR="009742A2" w:rsidRDefault="009742A2" w:rsidP="00DB198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ФФНР – 2 человека;</w:t>
      </w:r>
    </w:p>
    <w:p w:rsidR="009742A2" w:rsidRPr="009742A2" w:rsidRDefault="009742A2" w:rsidP="00DB198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ОНР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уровень речевого развития) – 2 человека.</w:t>
      </w:r>
    </w:p>
    <w:p w:rsidR="00DB198A" w:rsidRDefault="004000E2" w:rsidP="00DB198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4000E2">
        <w:rPr>
          <w:b/>
          <w:sz w:val="28"/>
          <w:szCs w:val="28"/>
        </w:rPr>
        <w:t>Коррекционно-развивающая работа.</w:t>
      </w:r>
    </w:p>
    <w:p w:rsidR="001A3CA8" w:rsidRPr="00DB198A" w:rsidRDefault="009742A2" w:rsidP="00DB19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B198A">
        <w:rPr>
          <w:sz w:val="28"/>
          <w:szCs w:val="28"/>
        </w:rPr>
        <w:t>После логопедического обследования д</w:t>
      </w:r>
      <w:r w:rsidR="001A3CA8" w:rsidRPr="00DB198A">
        <w:rPr>
          <w:sz w:val="28"/>
          <w:szCs w:val="28"/>
        </w:rPr>
        <w:t xml:space="preserve">етей и написания логопедических заключений, составлен индивидуальный перспективный план работы на учебный год  на каждого ребенка. </w:t>
      </w:r>
      <w:r w:rsidR="004000E2" w:rsidRPr="00DB198A">
        <w:rPr>
          <w:sz w:val="28"/>
          <w:szCs w:val="28"/>
        </w:rPr>
        <w:t xml:space="preserve">В течение года </w:t>
      </w:r>
      <w:r w:rsidR="00F728D4" w:rsidRPr="00DB198A">
        <w:rPr>
          <w:sz w:val="28"/>
          <w:szCs w:val="28"/>
        </w:rPr>
        <w:t xml:space="preserve">ежедневно на индивидуальных логопедических занятиях </w:t>
      </w:r>
      <w:r w:rsidR="004000E2" w:rsidRPr="00DB198A">
        <w:rPr>
          <w:sz w:val="28"/>
          <w:szCs w:val="28"/>
        </w:rPr>
        <w:t>провод</w:t>
      </w:r>
      <w:r w:rsidR="001613F1" w:rsidRPr="00DB198A">
        <w:rPr>
          <w:sz w:val="28"/>
          <w:szCs w:val="28"/>
        </w:rPr>
        <w:t xml:space="preserve">илась систематическая работа по коррекции </w:t>
      </w:r>
      <w:r w:rsidR="004000E2" w:rsidRPr="00DB198A">
        <w:rPr>
          <w:sz w:val="28"/>
          <w:szCs w:val="28"/>
        </w:rPr>
        <w:t>звукопроизношения</w:t>
      </w:r>
      <w:r w:rsidR="001613F1" w:rsidRPr="00DB198A">
        <w:rPr>
          <w:sz w:val="28"/>
          <w:szCs w:val="28"/>
        </w:rPr>
        <w:t xml:space="preserve">, </w:t>
      </w:r>
      <w:r w:rsidRPr="00DB198A">
        <w:rPr>
          <w:sz w:val="28"/>
          <w:szCs w:val="28"/>
        </w:rPr>
        <w:t xml:space="preserve">фонетико-фонематической системы языка, </w:t>
      </w:r>
      <w:r w:rsidR="001613F1" w:rsidRPr="00DB198A">
        <w:rPr>
          <w:sz w:val="28"/>
          <w:szCs w:val="28"/>
        </w:rPr>
        <w:t>слоговой структуры слова</w:t>
      </w:r>
      <w:r w:rsidR="004000E2" w:rsidRPr="00DB198A">
        <w:rPr>
          <w:sz w:val="28"/>
          <w:szCs w:val="28"/>
        </w:rPr>
        <w:t xml:space="preserve"> и лексико-грамматического строя речи, </w:t>
      </w:r>
      <w:r w:rsidR="001613F1" w:rsidRPr="00DB198A">
        <w:rPr>
          <w:sz w:val="28"/>
          <w:szCs w:val="28"/>
        </w:rPr>
        <w:t>по развитию</w:t>
      </w:r>
      <w:r w:rsidR="004000E2" w:rsidRPr="00DB198A">
        <w:rPr>
          <w:sz w:val="28"/>
          <w:szCs w:val="28"/>
        </w:rPr>
        <w:t xml:space="preserve"> навы</w:t>
      </w:r>
      <w:r w:rsidR="001A3CA8" w:rsidRPr="00DB198A">
        <w:rPr>
          <w:sz w:val="28"/>
          <w:szCs w:val="28"/>
        </w:rPr>
        <w:t>ков звукового анализа и синтеза.</w:t>
      </w:r>
    </w:p>
    <w:p w:rsidR="007F00F3" w:rsidRPr="007F00F3" w:rsidRDefault="007F00F3" w:rsidP="00DB19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F00F3">
        <w:rPr>
          <w:sz w:val="28"/>
          <w:szCs w:val="28"/>
        </w:rPr>
        <w:t xml:space="preserve">Методическая литература, используемая </w:t>
      </w:r>
      <w:r>
        <w:rPr>
          <w:sz w:val="28"/>
          <w:szCs w:val="28"/>
        </w:rPr>
        <w:t>на индивидуальных логопедических занятиях в 2021-2022 учебном году:</w:t>
      </w:r>
    </w:p>
    <w:p w:rsidR="007F00F3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Артикуляционная гимнастика: Методические рекомендации по развитию моторики, дыхания и голоса у детей дошкольного возраста.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КАРО, 2009.-92 с.: ил. – (Серия: «Популярная логопедия»).</w:t>
      </w:r>
    </w:p>
    <w:p w:rsidR="007F00F3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Невская В.П. Речевые игры и упражнения. Пособие для учителей-логопедов, воспитателей и родителей. – М.: ТЦ Сфера, 2017. – 64 с. (Библиотека Логопеда).</w:t>
      </w:r>
    </w:p>
    <w:p w:rsidR="00D03CED" w:rsidRDefault="00D03CED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нарушений слоговой структуры слова у детей. Методическое пособие. – 3-е изд. – М.: ТЦ Сфера, 2021. – 64 с. (Библиотека Логопеда).</w:t>
      </w:r>
    </w:p>
    <w:p w:rsidR="007F00F3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Русланова В.С. Дидактический материал для развития лексико-грамматических категорий у детей 5-7 лет: Одежда. Обувь. Головные уборы. – М.: АРКТИ, 2007. – 32 с: ил. (Библиотека практикующего логопеда: Учим произносить правильно).</w:t>
      </w:r>
    </w:p>
    <w:p w:rsidR="007F00F3" w:rsidRPr="00E67095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95">
        <w:rPr>
          <w:rFonts w:ascii="Times New Roman" w:hAnsi="Times New Roman" w:cs="Times New Roman"/>
          <w:sz w:val="28"/>
          <w:szCs w:val="28"/>
        </w:rPr>
        <w:t>Русланова В.С. Дидактический материал для развития лексико-грамматических категорий у детей 5-7 лет: Посуда. Продукты питания. – М.: АРКТИ, 2011. – 32 с: ил. (Библиотека практикующего логопеда: Учим произносить правильно).</w:t>
      </w:r>
    </w:p>
    <w:p w:rsidR="007F00F3" w:rsidRPr="00E67095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95">
        <w:rPr>
          <w:rFonts w:ascii="Times New Roman" w:hAnsi="Times New Roman" w:cs="Times New Roman"/>
          <w:sz w:val="28"/>
          <w:szCs w:val="28"/>
        </w:rPr>
        <w:t>Русланова В.С. Дидактический материал для развития лексико-грамматических категорий у детей 5-7 лет</w:t>
      </w:r>
      <w:r>
        <w:rPr>
          <w:rFonts w:ascii="Times New Roman" w:hAnsi="Times New Roman" w:cs="Times New Roman"/>
          <w:sz w:val="28"/>
          <w:szCs w:val="28"/>
        </w:rPr>
        <w:t>: Овощи. Фрукты. Ягоды. – М.: АРКТИ, 2005</w:t>
      </w:r>
      <w:r w:rsidRPr="00E67095">
        <w:rPr>
          <w:rFonts w:ascii="Times New Roman" w:hAnsi="Times New Roman" w:cs="Times New Roman"/>
          <w:sz w:val="28"/>
          <w:szCs w:val="28"/>
        </w:rPr>
        <w:t>. – 32 с: ил. (Библиотека практикующего логопеда: Учим произносить правильно).</w:t>
      </w:r>
    </w:p>
    <w:p w:rsidR="007F00F3" w:rsidRPr="00E67095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95">
        <w:rPr>
          <w:rFonts w:ascii="Times New Roman" w:hAnsi="Times New Roman" w:cs="Times New Roman"/>
          <w:sz w:val="28"/>
          <w:szCs w:val="28"/>
        </w:rPr>
        <w:t>Русланова В.С. Дидактический материал для развития лексико-грамматических ка</w:t>
      </w:r>
      <w:r>
        <w:rPr>
          <w:rFonts w:ascii="Times New Roman" w:hAnsi="Times New Roman" w:cs="Times New Roman"/>
          <w:sz w:val="28"/>
          <w:szCs w:val="28"/>
        </w:rPr>
        <w:t>тегорий у детей 5-7 лет: Животные. – М.: АРКТИ, 2005</w:t>
      </w:r>
      <w:r w:rsidRPr="00E67095">
        <w:rPr>
          <w:rFonts w:ascii="Times New Roman" w:hAnsi="Times New Roman" w:cs="Times New Roman"/>
          <w:sz w:val="28"/>
          <w:szCs w:val="28"/>
        </w:rPr>
        <w:t>. – 32 с: ил. (Библиотека практикующего логопеда: Учим произносить правильно).</w:t>
      </w:r>
    </w:p>
    <w:p w:rsidR="007F00F3" w:rsidRPr="00E67095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95">
        <w:rPr>
          <w:rFonts w:ascii="Times New Roman" w:hAnsi="Times New Roman" w:cs="Times New Roman"/>
          <w:sz w:val="28"/>
          <w:szCs w:val="28"/>
        </w:rPr>
        <w:t>Русланова В.С. Дидактический материал для развития лексико-грамматических категорий у детей 5</w:t>
      </w:r>
      <w:r>
        <w:rPr>
          <w:rFonts w:ascii="Times New Roman" w:hAnsi="Times New Roman" w:cs="Times New Roman"/>
          <w:sz w:val="28"/>
          <w:szCs w:val="28"/>
        </w:rPr>
        <w:t>-7 лет: Игрушки. – М.: АРКТИ, 2005</w:t>
      </w:r>
      <w:r w:rsidRPr="00E67095">
        <w:rPr>
          <w:rFonts w:ascii="Times New Roman" w:hAnsi="Times New Roman" w:cs="Times New Roman"/>
          <w:sz w:val="28"/>
          <w:szCs w:val="28"/>
        </w:rPr>
        <w:t>. – 32 с: ил. (Библиотека практикующего логопеда: Учим произносить правильно).</w:t>
      </w:r>
    </w:p>
    <w:p w:rsidR="007F00F3" w:rsidRPr="00E67095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95">
        <w:rPr>
          <w:rFonts w:ascii="Times New Roman" w:hAnsi="Times New Roman" w:cs="Times New Roman"/>
          <w:sz w:val="28"/>
          <w:szCs w:val="28"/>
        </w:rPr>
        <w:t>Русланова В.С. Дидактический материал для развития лексико-грамматических категорий у детей 5-7 лет</w:t>
      </w:r>
      <w:r>
        <w:rPr>
          <w:rFonts w:ascii="Times New Roman" w:hAnsi="Times New Roman" w:cs="Times New Roman"/>
          <w:sz w:val="28"/>
          <w:szCs w:val="28"/>
        </w:rPr>
        <w:t>: Профессии. Инструменты. – М.: АРКТИ, 2009</w:t>
      </w:r>
      <w:r w:rsidRPr="00E67095">
        <w:rPr>
          <w:rFonts w:ascii="Times New Roman" w:hAnsi="Times New Roman" w:cs="Times New Roman"/>
          <w:sz w:val="28"/>
          <w:szCs w:val="28"/>
        </w:rPr>
        <w:t>. – 32 с: ил. (Библиотека практикующего логопеда: Учим произносить правильно).</w:t>
      </w:r>
    </w:p>
    <w:p w:rsidR="007F00F3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95">
        <w:rPr>
          <w:rFonts w:ascii="Times New Roman" w:hAnsi="Times New Roman" w:cs="Times New Roman"/>
          <w:sz w:val="28"/>
          <w:szCs w:val="28"/>
        </w:rPr>
        <w:t>Русланова В.С. Дидактический материал для развития лексико-грамматических категорий у детей 5-7 ле</w:t>
      </w:r>
      <w:r>
        <w:rPr>
          <w:rFonts w:ascii="Times New Roman" w:hAnsi="Times New Roman" w:cs="Times New Roman"/>
          <w:sz w:val="28"/>
          <w:szCs w:val="28"/>
        </w:rPr>
        <w:t>т: Город. Транспорт</w:t>
      </w:r>
      <w:r w:rsidRPr="00E67095">
        <w:rPr>
          <w:rFonts w:ascii="Times New Roman" w:hAnsi="Times New Roman" w:cs="Times New Roman"/>
          <w:sz w:val="28"/>
          <w:szCs w:val="28"/>
        </w:rPr>
        <w:t>. – М.: АРКТИ, 2007. – 32 с: ил. (Библиотека практикующего логопеда: Учим произносить правильно).</w:t>
      </w:r>
    </w:p>
    <w:p w:rsidR="007F00F3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5A3">
        <w:rPr>
          <w:rFonts w:ascii="Times New Roman" w:hAnsi="Times New Roman" w:cs="Times New Roman"/>
          <w:sz w:val="28"/>
          <w:szCs w:val="28"/>
        </w:rPr>
        <w:lastRenderedPageBreak/>
        <w:t>Фадеева Ю.А., Пичугина Г.А. В мире слов, букв и звуков: Речевые игры на автоматизацию звуков. – М.: ТЦ Сфера, 2017. – 64 с. (Библиотека Логопеда).</w:t>
      </w:r>
    </w:p>
    <w:p w:rsidR="007F00F3" w:rsidRPr="00F415A3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Богомолова А.И. Логопедическое пособие для занятий с детьми. – ТОО «Издательство </w:t>
      </w:r>
      <w:r w:rsidRPr="00DF6A7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Библиополис</w:t>
      </w:r>
      <w:proofErr w:type="spellEnd"/>
      <w:r w:rsidRPr="00DF6A7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 СПб., 1994. 208 с.</w:t>
      </w:r>
    </w:p>
    <w:p w:rsidR="007F00F3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Речевой материал для автоматизации звуков</w:t>
      </w:r>
      <w:r w:rsidRPr="005B7C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B7C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C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B7C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(слова, словосочетания, предложения,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стихи, тексты). – Владимир, 2011.</w:t>
      </w:r>
    </w:p>
    <w:p w:rsidR="007F00F3" w:rsidRPr="005B7C4F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C4F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  <w:r w:rsidRPr="005B7C4F">
        <w:rPr>
          <w:rFonts w:ascii="Times New Roman" w:hAnsi="Times New Roman" w:cs="Times New Roman"/>
          <w:sz w:val="28"/>
          <w:szCs w:val="28"/>
        </w:rPr>
        <w:t xml:space="preserve"> И.А. Речевой мате</w:t>
      </w:r>
      <w:r>
        <w:rPr>
          <w:rFonts w:ascii="Times New Roman" w:hAnsi="Times New Roman" w:cs="Times New Roman"/>
          <w:sz w:val="28"/>
          <w:szCs w:val="28"/>
        </w:rPr>
        <w:t>риал для автоматизации звуков [с], [з</w:t>
      </w:r>
      <w:r w:rsidRPr="005B7C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C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B7C4F">
        <w:rPr>
          <w:rFonts w:ascii="Times New Roman" w:hAnsi="Times New Roman" w:cs="Times New Roman"/>
          <w:sz w:val="28"/>
          <w:szCs w:val="28"/>
        </w:rPr>
        <w:t xml:space="preserve">] (слова, словосочетания, предложения, </w:t>
      </w:r>
      <w:proofErr w:type="spellStart"/>
      <w:r w:rsidRPr="005B7C4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B7C4F">
        <w:rPr>
          <w:rFonts w:ascii="Times New Roman" w:hAnsi="Times New Roman" w:cs="Times New Roman"/>
          <w:sz w:val="28"/>
          <w:szCs w:val="28"/>
        </w:rPr>
        <w:t>, стихи, тексты). – Владимир, 2011.</w:t>
      </w:r>
    </w:p>
    <w:p w:rsidR="007F00F3" w:rsidRPr="005B7C4F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C4F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  <w:r w:rsidRPr="005B7C4F">
        <w:rPr>
          <w:rFonts w:ascii="Times New Roman" w:hAnsi="Times New Roman" w:cs="Times New Roman"/>
          <w:sz w:val="28"/>
          <w:szCs w:val="28"/>
        </w:rPr>
        <w:t xml:space="preserve"> И.А. Речевой мате</w:t>
      </w:r>
      <w:r>
        <w:rPr>
          <w:rFonts w:ascii="Times New Roman" w:hAnsi="Times New Roman" w:cs="Times New Roman"/>
          <w:sz w:val="28"/>
          <w:szCs w:val="28"/>
        </w:rPr>
        <w:t>риал для автоматизации звуков [ч], [щ</w:t>
      </w:r>
      <w:r w:rsidRPr="005B7C4F">
        <w:rPr>
          <w:rFonts w:ascii="Times New Roman" w:hAnsi="Times New Roman" w:cs="Times New Roman"/>
          <w:sz w:val="28"/>
          <w:szCs w:val="28"/>
        </w:rPr>
        <w:t xml:space="preserve">] (слова, словосочетания, предложения, </w:t>
      </w:r>
      <w:proofErr w:type="spellStart"/>
      <w:r w:rsidRPr="005B7C4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B7C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стихи, тексты). – Владимир, 2013</w:t>
      </w:r>
      <w:r w:rsidRPr="005B7C4F">
        <w:rPr>
          <w:rFonts w:ascii="Times New Roman" w:hAnsi="Times New Roman" w:cs="Times New Roman"/>
          <w:sz w:val="28"/>
          <w:szCs w:val="28"/>
        </w:rPr>
        <w:t>.</w:t>
      </w:r>
    </w:p>
    <w:p w:rsidR="007F00F3" w:rsidRPr="005B7C4F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C4F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  <w:r w:rsidRPr="005B7C4F">
        <w:rPr>
          <w:rFonts w:ascii="Times New Roman" w:hAnsi="Times New Roman" w:cs="Times New Roman"/>
          <w:sz w:val="28"/>
          <w:szCs w:val="28"/>
        </w:rPr>
        <w:t xml:space="preserve"> И.А. Речевой материал д</w:t>
      </w:r>
      <w:r>
        <w:rPr>
          <w:rFonts w:ascii="Times New Roman" w:hAnsi="Times New Roman" w:cs="Times New Roman"/>
          <w:sz w:val="28"/>
          <w:szCs w:val="28"/>
        </w:rPr>
        <w:t>ля автоматизации звука [р]</w:t>
      </w:r>
      <w:r w:rsidRPr="005B7C4F">
        <w:rPr>
          <w:rFonts w:ascii="Times New Roman" w:hAnsi="Times New Roman" w:cs="Times New Roman"/>
          <w:sz w:val="28"/>
          <w:szCs w:val="28"/>
        </w:rPr>
        <w:t xml:space="preserve"> (слова, словосочетания, предложения, </w:t>
      </w:r>
      <w:proofErr w:type="spellStart"/>
      <w:r w:rsidRPr="005B7C4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B7C4F">
        <w:rPr>
          <w:rFonts w:ascii="Times New Roman" w:hAnsi="Times New Roman" w:cs="Times New Roman"/>
          <w:sz w:val="28"/>
          <w:szCs w:val="28"/>
        </w:rPr>
        <w:t>, стихи, тексты). – Владимир, 2011.</w:t>
      </w:r>
    </w:p>
    <w:p w:rsidR="007F00F3" w:rsidRPr="005B7C4F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C4F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  <w:r w:rsidRPr="005B7C4F">
        <w:rPr>
          <w:rFonts w:ascii="Times New Roman" w:hAnsi="Times New Roman" w:cs="Times New Roman"/>
          <w:sz w:val="28"/>
          <w:szCs w:val="28"/>
        </w:rPr>
        <w:t xml:space="preserve"> И.А. Речевой мат</w:t>
      </w:r>
      <w:r>
        <w:rPr>
          <w:rFonts w:ascii="Times New Roman" w:hAnsi="Times New Roman" w:cs="Times New Roman"/>
          <w:sz w:val="28"/>
          <w:szCs w:val="28"/>
        </w:rPr>
        <w:t>ериал для автоматизации звука [л</w:t>
      </w:r>
      <w:r w:rsidRPr="005B7C4F">
        <w:rPr>
          <w:rFonts w:ascii="Times New Roman" w:hAnsi="Times New Roman" w:cs="Times New Roman"/>
          <w:sz w:val="28"/>
          <w:szCs w:val="28"/>
        </w:rPr>
        <w:t xml:space="preserve">] (слова, словосочетания, предложения, </w:t>
      </w:r>
      <w:proofErr w:type="spellStart"/>
      <w:r w:rsidRPr="005B7C4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B7C4F">
        <w:rPr>
          <w:rFonts w:ascii="Times New Roman" w:hAnsi="Times New Roman" w:cs="Times New Roman"/>
          <w:sz w:val="28"/>
          <w:szCs w:val="28"/>
        </w:rPr>
        <w:t>, стихи, тексты). – Владимир, 2011.</w:t>
      </w:r>
    </w:p>
    <w:p w:rsidR="007F00F3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И.А. Веселый логопед </w:t>
      </w:r>
      <w:r w:rsidRPr="003A3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Стихи, обучающие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загадки. – М.: Издательство «ОБРАЗ», 2013. – 84 с.: ил.</w:t>
      </w:r>
    </w:p>
    <w:p w:rsidR="007F00F3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Звуки Ш, Ж, Ч, Щ. Речевой материал для автоматизации и дифференциации звуков у детей 5-7 лет. – Москва, 2007.</w:t>
      </w:r>
    </w:p>
    <w:p w:rsidR="007F00F3" w:rsidRPr="00316822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Звуки Л, ЛЬ, Р, РЬ</w:t>
      </w:r>
      <w:r w:rsidRPr="00316822">
        <w:rPr>
          <w:rFonts w:ascii="Times New Roman" w:hAnsi="Times New Roman" w:cs="Times New Roman"/>
          <w:sz w:val="28"/>
          <w:szCs w:val="28"/>
        </w:rPr>
        <w:t>. Речевой материал для автоматизации и дифференциации звуков у детей 5-7 лет. – Москва, 2007.</w:t>
      </w:r>
    </w:p>
    <w:p w:rsidR="007F00F3" w:rsidRDefault="007F00F3" w:rsidP="00D03CE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Кастюкевич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Ярмарка звуков: Дидактический материал для коррекции произношения звуков </w:t>
      </w:r>
      <w:r w:rsidRPr="00AB00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00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00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0059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00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00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00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0059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: практическое пособие для педагогов учреждений, обеспечивающих получение дошкольного образования. – Мозырь: Белый Ветер, 2010. – 71 с.: ил.</w:t>
      </w:r>
    </w:p>
    <w:p w:rsidR="007F00F3" w:rsidRDefault="007F00F3" w:rsidP="00585C2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Домашняя тетрадь для логопедических занятий с детьми: Пособие для логопедов и родителей: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1: Звук Л. – 80 с.: ил. – (Коррекционная педагогика).</w:t>
      </w:r>
    </w:p>
    <w:p w:rsidR="00D44A12" w:rsidRDefault="007F00F3" w:rsidP="00585C2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27C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2B127C">
        <w:rPr>
          <w:rFonts w:ascii="Times New Roman" w:hAnsi="Times New Roman" w:cs="Times New Roman"/>
          <w:sz w:val="28"/>
          <w:szCs w:val="28"/>
        </w:rPr>
        <w:t xml:space="preserve"> Ю.Б. Домашняя тетрадь для ло</w:t>
      </w:r>
      <w:r>
        <w:rPr>
          <w:rFonts w:ascii="Times New Roman" w:hAnsi="Times New Roman" w:cs="Times New Roman"/>
          <w:sz w:val="28"/>
          <w:szCs w:val="28"/>
        </w:rPr>
        <w:t>гопедических занятий с детьми: п</w:t>
      </w:r>
      <w:r w:rsidRPr="002B127C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бие для логопедов и родителей: в</w:t>
      </w:r>
      <w:r w:rsidRPr="002B127C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2B127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1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7. Звуки Ш, Ж. </w:t>
      </w:r>
      <w:r w:rsidRPr="002B127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2B127C">
        <w:rPr>
          <w:rFonts w:ascii="Times New Roman" w:hAnsi="Times New Roman" w:cs="Times New Roman"/>
          <w:sz w:val="28"/>
          <w:szCs w:val="28"/>
        </w:rPr>
        <w:t>Гуманит</w:t>
      </w:r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2005.  – 136</w:t>
      </w:r>
      <w:r w:rsidRPr="002B127C">
        <w:rPr>
          <w:rFonts w:ascii="Times New Roman" w:hAnsi="Times New Roman" w:cs="Times New Roman"/>
          <w:sz w:val="28"/>
          <w:szCs w:val="28"/>
        </w:rPr>
        <w:t xml:space="preserve"> с.: ил. – (Коррекционная педагогика).</w:t>
      </w:r>
    </w:p>
    <w:p w:rsidR="00D03CED" w:rsidRDefault="00D03CED" w:rsidP="00585C2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Коноваленко В.В. Домашняя тетрадь №8 для закрепления произношения звука </w:t>
      </w:r>
      <w:r w:rsidRPr="00D03CED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3CED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у детей 5-7 лет: пособие для логопедов, воспитателей и родителей </w:t>
      </w:r>
      <w:r w:rsidRPr="00D03CE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В.В. Коноваленко, С.В. Коноваленко.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ИЗДАТЕЛЬСТВО ГНОИ, 2020. – 48 с.</w:t>
      </w:r>
    </w:p>
    <w:p w:rsidR="00AF39E4" w:rsidRPr="00332B3C" w:rsidRDefault="00AF39E4" w:rsidP="00DB19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A12">
        <w:rPr>
          <w:rFonts w:ascii="Times New Roman" w:hAnsi="Times New Roman" w:cs="Times New Roman"/>
          <w:sz w:val="28"/>
          <w:szCs w:val="28"/>
        </w:rPr>
        <w:t>В течение года</w:t>
      </w:r>
      <w:r w:rsidR="00F728D4" w:rsidRPr="00D44A12">
        <w:rPr>
          <w:rFonts w:ascii="Times New Roman" w:hAnsi="Times New Roman" w:cs="Times New Roman"/>
          <w:sz w:val="28"/>
          <w:szCs w:val="28"/>
        </w:rPr>
        <w:t xml:space="preserve"> </w:t>
      </w:r>
      <w:r w:rsidRPr="00D44A12">
        <w:rPr>
          <w:rFonts w:ascii="Times New Roman" w:hAnsi="Times New Roman" w:cs="Times New Roman"/>
          <w:sz w:val="28"/>
          <w:szCs w:val="28"/>
        </w:rPr>
        <w:t xml:space="preserve">согласно календарно-тематическому планированию два раза в неделю </w:t>
      </w:r>
      <w:r w:rsidR="00F728D4" w:rsidRPr="00D44A12">
        <w:rPr>
          <w:rFonts w:ascii="Times New Roman" w:hAnsi="Times New Roman" w:cs="Times New Roman"/>
          <w:sz w:val="28"/>
          <w:szCs w:val="28"/>
        </w:rPr>
        <w:t xml:space="preserve">на </w:t>
      </w:r>
      <w:r w:rsidRPr="00D44A12">
        <w:rPr>
          <w:rFonts w:ascii="Times New Roman" w:hAnsi="Times New Roman" w:cs="Times New Roman"/>
          <w:sz w:val="28"/>
          <w:szCs w:val="28"/>
        </w:rPr>
        <w:t xml:space="preserve">занятиях по подготовке к обучению грамоте </w:t>
      </w:r>
      <w:r w:rsidR="00F728D4" w:rsidRPr="00D44A12">
        <w:rPr>
          <w:rFonts w:ascii="Times New Roman" w:hAnsi="Times New Roman" w:cs="Times New Roman"/>
          <w:sz w:val="28"/>
          <w:szCs w:val="28"/>
        </w:rPr>
        <w:t>провод</w:t>
      </w:r>
      <w:r w:rsidR="00D44A12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F728D4" w:rsidRPr="00D44A12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D44A12">
        <w:rPr>
          <w:rFonts w:ascii="Times New Roman" w:hAnsi="Times New Roman" w:cs="Times New Roman"/>
          <w:sz w:val="28"/>
          <w:szCs w:val="24"/>
        </w:rPr>
        <w:t>выработке</w:t>
      </w:r>
      <w:r w:rsidR="00D44A12" w:rsidRPr="00D44A12">
        <w:rPr>
          <w:rFonts w:ascii="Times New Roman" w:hAnsi="Times New Roman" w:cs="Times New Roman"/>
          <w:sz w:val="28"/>
          <w:szCs w:val="24"/>
        </w:rPr>
        <w:t xml:space="preserve"> пра</w:t>
      </w:r>
      <w:r w:rsidR="00D44A12">
        <w:rPr>
          <w:rFonts w:ascii="Times New Roman" w:hAnsi="Times New Roman" w:cs="Times New Roman"/>
          <w:sz w:val="28"/>
          <w:szCs w:val="24"/>
        </w:rPr>
        <w:t>вильных артикуляционных навыков, развитию просодической стороны речи, формированию</w:t>
      </w:r>
      <w:r w:rsidR="00D44A12" w:rsidRPr="00D44A12">
        <w:rPr>
          <w:rFonts w:ascii="Times New Roman" w:hAnsi="Times New Roman" w:cs="Times New Roman"/>
          <w:sz w:val="28"/>
          <w:szCs w:val="24"/>
        </w:rPr>
        <w:t xml:space="preserve"> фонематического восприятия, навыков анализа и синтеза зву</w:t>
      </w:r>
      <w:r w:rsidR="00332B3C">
        <w:rPr>
          <w:rFonts w:ascii="Times New Roman" w:hAnsi="Times New Roman" w:cs="Times New Roman"/>
          <w:sz w:val="28"/>
          <w:szCs w:val="24"/>
        </w:rPr>
        <w:t>кового состава слова, а также знакомство с буквами и работа по развитию графических навыков</w:t>
      </w:r>
    </w:p>
    <w:p w:rsidR="007F00F3" w:rsidRPr="007F00F3" w:rsidRDefault="007F00F3" w:rsidP="00DB19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F00F3">
        <w:rPr>
          <w:sz w:val="28"/>
          <w:szCs w:val="28"/>
        </w:rPr>
        <w:t>Методическая литература, использу</w:t>
      </w:r>
      <w:r w:rsidR="00F936A1">
        <w:rPr>
          <w:sz w:val="28"/>
          <w:szCs w:val="28"/>
        </w:rPr>
        <w:t xml:space="preserve">емая для составления конспектов </w:t>
      </w:r>
      <w:r w:rsidRPr="007F00F3">
        <w:rPr>
          <w:sz w:val="28"/>
          <w:szCs w:val="28"/>
        </w:rPr>
        <w:t xml:space="preserve">занятий по подготовке к обучению грамоте                        </w:t>
      </w:r>
      <w:r w:rsidR="00DB198A">
        <w:rPr>
          <w:sz w:val="28"/>
          <w:szCs w:val="28"/>
        </w:rPr>
        <w:t xml:space="preserve">                              в</w:t>
      </w:r>
      <w:r w:rsidRPr="007F00F3">
        <w:rPr>
          <w:sz w:val="28"/>
          <w:szCs w:val="28"/>
        </w:rPr>
        <w:t>2021-2022 учебном году</w:t>
      </w:r>
      <w:r w:rsidR="004D0376">
        <w:rPr>
          <w:sz w:val="28"/>
          <w:szCs w:val="28"/>
        </w:rPr>
        <w:t>:</w:t>
      </w:r>
    </w:p>
    <w:p w:rsidR="007F00F3" w:rsidRPr="007F00F3" w:rsidRDefault="007F00F3" w:rsidP="00585C2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F3">
        <w:rPr>
          <w:rFonts w:ascii="Times New Roman" w:hAnsi="Times New Roman" w:cs="Times New Roman"/>
          <w:sz w:val="28"/>
          <w:szCs w:val="28"/>
        </w:rPr>
        <w:t xml:space="preserve">Обучение грамоте детей 5-7 лет. Методическое пособие. – 2-е изд.,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 xml:space="preserve">. – М.: ТЦ Сфера, 2017 – 96 с. (Библиотека современного детского сада) -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 xml:space="preserve"> М.Д., Гоголева Н.А.,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Цыбирева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7F00F3" w:rsidRPr="007F00F3" w:rsidRDefault="007F00F3" w:rsidP="00585C2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F3">
        <w:rPr>
          <w:rFonts w:ascii="Times New Roman" w:hAnsi="Times New Roman" w:cs="Times New Roman"/>
          <w:sz w:val="28"/>
          <w:szCs w:val="28"/>
        </w:rPr>
        <w:t xml:space="preserve">Я учу звуки и буквы. Рабочая тетрадь для детей 5-7 лет. / Сост. Гоголева Н.А.,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Цыбирева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 xml:space="preserve"> Н.В. / Под ред.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 xml:space="preserve"> М.Д. – М.: ТЦ Сфера, 2017. – 64с. (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 xml:space="preserve"> подготовка).</w:t>
      </w:r>
    </w:p>
    <w:p w:rsidR="007F00F3" w:rsidRPr="007F00F3" w:rsidRDefault="007F00F3" w:rsidP="00585C24">
      <w:pPr>
        <w:pStyle w:val="a3"/>
        <w:numPr>
          <w:ilvl w:val="0"/>
          <w:numId w:val="4"/>
        </w:numPr>
        <w:shd w:val="clear" w:color="auto" w:fill="FFFFFF"/>
        <w:tabs>
          <w:tab w:val="left" w:pos="79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F00F3">
        <w:rPr>
          <w:rFonts w:ascii="Times New Roman" w:hAnsi="Times New Roman" w:cs="Times New Roman"/>
          <w:sz w:val="28"/>
          <w:szCs w:val="28"/>
        </w:rPr>
        <w:t xml:space="preserve">УЧИМ РЕБЕНКА ГОВОРИТЬ И ЧИТАТЬ. Конспекты занятий </w:t>
      </w:r>
      <w:r w:rsidRPr="007F00F3">
        <w:rPr>
          <w:rFonts w:ascii="Times New Roman" w:hAnsi="Times New Roman" w:cs="Times New Roman"/>
          <w:spacing w:val="-2"/>
          <w:sz w:val="28"/>
          <w:szCs w:val="28"/>
        </w:rPr>
        <w:t>по развитию фонематической стороны речи и обучению грамоте де</w:t>
      </w:r>
      <w:r w:rsidRPr="007F00F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F00F3">
        <w:rPr>
          <w:rFonts w:ascii="Times New Roman" w:hAnsi="Times New Roman" w:cs="Times New Roman"/>
          <w:sz w:val="28"/>
          <w:szCs w:val="28"/>
        </w:rPr>
        <w:t xml:space="preserve">тей старшего </w:t>
      </w:r>
      <w:r w:rsidRPr="007F00F3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возраста. </w:t>
      </w:r>
      <w:r w:rsidRPr="007F00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0F3">
        <w:rPr>
          <w:rFonts w:ascii="Times New Roman" w:hAnsi="Times New Roman" w:cs="Times New Roman"/>
          <w:sz w:val="28"/>
          <w:szCs w:val="28"/>
        </w:rPr>
        <w:t xml:space="preserve"> период обучения / С. П.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Цу</w:t>
      </w:r>
      <w:r w:rsidRPr="007F00F3">
        <w:rPr>
          <w:rFonts w:ascii="Times New Roman" w:hAnsi="Times New Roman" w:cs="Times New Roman"/>
          <w:sz w:val="28"/>
          <w:szCs w:val="28"/>
        </w:rPr>
        <w:softHyphen/>
        <w:t>канова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>. - М</w:t>
      </w:r>
      <w:proofErr w:type="gramStart"/>
      <w:r w:rsidRPr="007F00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F00F3">
        <w:rPr>
          <w:rFonts w:ascii="Times New Roman" w:hAnsi="Times New Roman" w:cs="Times New Roman"/>
          <w:sz w:val="28"/>
          <w:szCs w:val="28"/>
        </w:rPr>
        <w:t xml:space="preserve"> Издательство ГНОМ и Д, 2008. - 160 с.</w:t>
      </w:r>
    </w:p>
    <w:p w:rsidR="007F00F3" w:rsidRPr="007F00F3" w:rsidRDefault="007F00F3" w:rsidP="00585C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F3">
        <w:rPr>
          <w:rFonts w:ascii="Times New Roman" w:hAnsi="Times New Roman" w:cs="Times New Roman"/>
          <w:sz w:val="28"/>
          <w:szCs w:val="28"/>
        </w:rPr>
        <w:t>УЧИМ РЕБЕНКА ГОВОРИТЬ И ЧИТАТЬ. Конспекты занятий по развитию фонематической стороны речи и обучению грамоте де</w:t>
      </w:r>
      <w:r w:rsidRPr="007F00F3">
        <w:rPr>
          <w:rFonts w:ascii="Times New Roman" w:hAnsi="Times New Roman" w:cs="Times New Roman"/>
          <w:sz w:val="28"/>
          <w:szCs w:val="28"/>
        </w:rPr>
        <w:softHyphen/>
        <w:t xml:space="preserve">тей старшего дошкольного возраста. </w:t>
      </w:r>
      <w:r w:rsidRPr="007F00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0F3">
        <w:rPr>
          <w:rFonts w:ascii="Times New Roman" w:hAnsi="Times New Roman" w:cs="Times New Roman"/>
          <w:sz w:val="28"/>
          <w:szCs w:val="28"/>
        </w:rPr>
        <w:t xml:space="preserve"> период обучения / С. П.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Цу</w:t>
      </w:r>
      <w:r w:rsidRPr="007F00F3">
        <w:rPr>
          <w:rFonts w:ascii="Times New Roman" w:hAnsi="Times New Roman" w:cs="Times New Roman"/>
          <w:sz w:val="28"/>
          <w:szCs w:val="28"/>
        </w:rPr>
        <w:softHyphen/>
        <w:t>канова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>. - М</w:t>
      </w:r>
      <w:proofErr w:type="gramStart"/>
      <w:r w:rsidRPr="007F00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F00F3">
        <w:rPr>
          <w:rFonts w:ascii="Times New Roman" w:hAnsi="Times New Roman" w:cs="Times New Roman"/>
          <w:sz w:val="28"/>
          <w:szCs w:val="28"/>
        </w:rPr>
        <w:t xml:space="preserve"> Издательство ГНОМ и Д, 2008. - 184 с.</w:t>
      </w:r>
    </w:p>
    <w:p w:rsidR="007F00F3" w:rsidRPr="007F00F3" w:rsidRDefault="007F00F3" w:rsidP="00585C24">
      <w:pPr>
        <w:pStyle w:val="a3"/>
        <w:numPr>
          <w:ilvl w:val="0"/>
          <w:numId w:val="4"/>
        </w:numPr>
        <w:shd w:val="clear" w:color="auto" w:fill="FFFFFF"/>
        <w:tabs>
          <w:tab w:val="left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F3">
        <w:rPr>
          <w:rFonts w:ascii="Times New Roman" w:hAnsi="Times New Roman" w:cs="Times New Roman"/>
          <w:sz w:val="28"/>
          <w:szCs w:val="28"/>
        </w:rPr>
        <w:t>УЧИМ РЕБЕНКА ГОВОРИТЬ И ЧИТАТЬ. Конспекты занятий по развитию фонематической стороны речи и обучению грамоте де</w:t>
      </w:r>
      <w:r w:rsidRPr="007F00F3">
        <w:rPr>
          <w:rFonts w:ascii="Times New Roman" w:hAnsi="Times New Roman" w:cs="Times New Roman"/>
          <w:sz w:val="28"/>
          <w:szCs w:val="28"/>
        </w:rPr>
        <w:softHyphen/>
        <w:t xml:space="preserve">тей старшего дошкольного возраста. </w:t>
      </w:r>
      <w:r w:rsidRPr="007F00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00F3">
        <w:rPr>
          <w:rFonts w:ascii="Times New Roman" w:hAnsi="Times New Roman" w:cs="Times New Roman"/>
          <w:sz w:val="28"/>
          <w:szCs w:val="28"/>
        </w:rPr>
        <w:t xml:space="preserve"> период обучения / С. П.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Цу</w:t>
      </w:r>
      <w:r w:rsidRPr="007F00F3">
        <w:rPr>
          <w:rFonts w:ascii="Times New Roman" w:hAnsi="Times New Roman" w:cs="Times New Roman"/>
          <w:sz w:val="28"/>
          <w:szCs w:val="28"/>
        </w:rPr>
        <w:softHyphen/>
        <w:t>канова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>. - М</w:t>
      </w:r>
      <w:proofErr w:type="gramStart"/>
      <w:r w:rsidRPr="007F00F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F00F3">
        <w:rPr>
          <w:rFonts w:ascii="Times New Roman" w:hAnsi="Times New Roman" w:cs="Times New Roman"/>
          <w:sz w:val="28"/>
          <w:szCs w:val="28"/>
        </w:rPr>
        <w:t xml:space="preserve"> Издательство ГНОМ и Д, 2008. - 112 с.</w:t>
      </w:r>
    </w:p>
    <w:p w:rsidR="007F00F3" w:rsidRPr="007F00F3" w:rsidRDefault="007F00F3" w:rsidP="00585C24">
      <w:pPr>
        <w:pStyle w:val="a3"/>
        <w:numPr>
          <w:ilvl w:val="0"/>
          <w:numId w:val="4"/>
        </w:numPr>
        <w:shd w:val="clear" w:color="auto" w:fill="FFFFFF"/>
        <w:tabs>
          <w:tab w:val="left" w:pos="902"/>
        </w:tabs>
        <w:spacing w:before="69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Цуканова</w:t>
      </w:r>
      <w:proofErr w:type="spellEnd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С.П., </w:t>
      </w:r>
      <w:proofErr w:type="spellStart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БетцЛ.Л</w:t>
      </w:r>
      <w:proofErr w:type="spellEnd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Я УЧУСЬ ГОВОРИТЬ И ЧИТАТЬ. </w:t>
      </w:r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Альбом 1 для индивидуальной работы / С. П. </w:t>
      </w:r>
      <w:proofErr w:type="spellStart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Цуканова</w:t>
      </w:r>
      <w:proofErr w:type="spellEnd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0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Л.Л. </w:t>
      </w:r>
      <w:proofErr w:type="spellStart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Бетц</w:t>
      </w:r>
      <w:proofErr w:type="spellEnd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ГНОМ и Д, 2006. - 64 с.</w:t>
      </w:r>
    </w:p>
    <w:p w:rsidR="007F00F3" w:rsidRPr="007F00F3" w:rsidRDefault="007F00F3" w:rsidP="00585C24">
      <w:pPr>
        <w:pStyle w:val="a3"/>
        <w:numPr>
          <w:ilvl w:val="0"/>
          <w:numId w:val="4"/>
        </w:numPr>
        <w:shd w:val="clear" w:color="auto" w:fill="FFFFFF"/>
        <w:tabs>
          <w:tab w:val="left" w:pos="898"/>
        </w:tabs>
        <w:spacing w:before="69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Цуканова</w:t>
      </w:r>
      <w:proofErr w:type="spellEnd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С.П., </w:t>
      </w:r>
      <w:proofErr w:type="spellStart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БетцЛ.Л</w:t>
      </w:r>
      <w:proofErr w:type="spellEnd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Я УЧУСЬ ГОВОРИТЬ И ЧИТАТЬ. </w:t>
      </w:r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Альбом 2 для индивидуальной работы / С. П. </w:t>
      </w:r>
      <w:proofErr w:type="spellStart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Цуканова</w:t>
      </w:r>
      <w:proofErr w:type="spellEnd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0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Л.Л. </w:t>
      </w:r>
      <w:proofErr w:type="spellStart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Бетц</w:t>
      </w:r>
      <w:proofErr w:type="spellEnd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ГНОМ и Д, 2006. - 64 с.</w:t>
      </w:r>
    </w:p>
    <w:p w:rsidR="007F00F3" w:rsidRPr="007F00F3" w:rsidRDefault="007F00F3" w:rsidP="00585C24">
      <w:pPr>
        <w:pStyle w:val="a3"/>
        <w:numPr>
          <w:ilvl w:val="0"/>
          <w:numId w:val="4"/>
        </w:numPr>
        <w:shd w:val="clear" w:color="auto" w:fill="FFFFFF"/>
        <w:tabs>
          <w:tab w:val="left" w:pos="898"/>
        </w:tabs>
        <w:spacing w:before="35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Цуканова</w:t>
      </w:r>
      <w:proofErr w:type="spellEnd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С.П., </w:t>
      </w:r>
      <w:proofErr w:type="spellStart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БетцЛ.Л</w:t>
      </w:r>
      <w:proofErr w:type="spellEnd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Я УЧУСЬ ГОВОРИТЬ И ЧИТАТЬ. </w:t>
      </w:r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Альбом 3 для индивидуальной работы / СП. </w:t>
      </w:r>
      <w:proofErr w:type="spellStart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Цуканова</w:t>
      </w:r>
      <w:proofErr w:type="spellEnd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0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Л.Л. </w:t>
      </w:r>
      <w:proofErr w:type="spellStart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Бетц</w:t>
      </w:r>
      <w:proofErr w:type="spellEnd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F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ГНОМ и Д, 2007. - 32 с</w:t>
      </w:r>
      <w:r w:rsidRPr="007F00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98A" w:rsidRDefault="007F00F3" w:rsidP="00585C24">
      <w:pPr>
        <w:pStyle w:val="a3"/>
        <w:numPr>
          <w:ilvl w:val="0"/>
          <w:numId w:val="4"/>
        </w:numPr>
        <w:shd w:val="clear" w:color="auto" w:fill="FFFFFF"/>
        <w:tabs>
          <w:tab w:val="left" w:pos="898"/>
        </w:tabs>
        <w:spacing w:before="35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</w:t>
      </w:r>
      <w:proofErr w:type="spellStart"/>
      <w:proofErr w:type="gramStart"/>
      <w:r w:rsidRPr="007F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звуко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7F00F3">
        <w:rPr>
          <w:rFonts w:ascii="Times New Roman" w:hAnsi="Times New Roman" w:cs="Times New Roman"/>
          <w:sz w:val="28"/>
          <w:szCs w:val="28"/>
        </w:rPr>
        <w:t xml:space="preserve"> анализа и синтеза у детей 5-6 лет. Учебно-методическое пособие к рабочей тетради «От А до Я». – Изд.2-е, 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>. / Е. В. Колесникова. – М.: «</w:t>
      </w:r>
      <w:proofErr w:type="spellStart"/>
      <w:r w:rsidRPr="007F00F3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F00F3">
        <w:rPr>
          <w:rFonts w:ascii="Times New Roman" w:hAnsi="Times New Roman" w:cs="Times New Roman"/>
          <w:sz w:val="28"/>
          <w:szCs w:val="28"/>
        </w:rPr>
        <w:t>», 2009. – 80 с.: ил.</w:t>
      </w:r>
    </w:p>
    <w:p w:rsidR="007F00F3" w:rsidRDefault="007F00F3" w:rsidP="00585C24">
      <w:pPr>
        <w:pStyle w:val="a3"/>
        <w:numPr>
          <w:ilvl w:val="0"/>
          <w:numId w:val="4"/>
        </w:numPr>
        <w:shd w:val="clear" w:color="auto" w:fill="FFFFFF"/>
        <w:tabs>
          <w:tab w:val="left" w:pos="898"/>
        </w:tabs>
        <w:spacing w:before="35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Колесникова Е</w:t>
      </w:r>
      <w:r w:rsidRPr="00DB198A">
        <w:rPr>
          <w:rFonts w:ascii="Times New Roman" w:hAnsi="Times New Roman" w:cs="Times New Roman"/>
          <w:sz w:val="28"/>
          <w:szCs w:val="28"/>
        </w:rPr>
        <w:t xml:space="preserve">. В. От А </w:t>
      </w:r>
      <w:proofErr w:type="gramStart"/>
      <w:r w:rsidRPr="00DB19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1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98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B198A">
        <w:rPr>
          <w:rFonts w:ascii="Times New Roman" w:hAnsi="Times New Roman" w:cs="Times New Roman"/>
          <w:sz w:val="28"/>
          <w:szCs w:val="28"/>
        </w:rPr>
        <w:t xml:space="preserve">: Рабочая тетрадь для детей 5-6 лет. – Изд. 3-е, </w:t>
      </w:r>
      <w:proofErr w:type="spellStart"/>
      <w:r w:rsidRPr="00DB19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B198A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Pr="00DB198A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DB198A">
        <w:rPr>
          <w:rFonts w:ascii="Times New Roman" w:hAnsi="Times New Roman" w:cs="Times New Roman"/>
          <w:sz w:val="28"/>
          <w:szCs w:val="28"/>
        </w:rPr>
        <w:t>», 2007. – 64 с.: ил.</w:t>
      </w:r>
    </w:p>
    <w:p w:rsidR="00F936A1" w:rsidRPr="00CD25C8" w:rsidRDefault="00CD25C8" w:rsidP="00CD25C8">
      <w:pPr>
        <w:pStyle w:val="a3"/>
        <w:numPr>
          <w:ilvl w:val="0"/>
          <w:numId w:val="13"/>
        </w:numPr>
        <w:shd w:val="clear" w:color="auto" w:fill="FFFFFF"/>
        <w:tabs>
          <w:tab w:val="left" w:pos="898"/>
        </w:tabs>
        <w:spacing w:before="35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C8">
        <w:rPr>
          <w:rFonts w:ascii="Times New Roman" w:hAnsi="Times New Roman" w:cs="Times New Roman"/>
          <w:b/>
          <w:sz w:val="28"/>
          <w:szCs w:val="28"/>
        </w:rPr>
        <w:t>Консультативно-просветительская деятельность.</w:t>
      </w:r>
    </w:p>
    <w:p w:rsidR="00CD25C8" w:rsidRDefault="00CD25C8" w:rsidP="00585C24">
      <w:pPr>
        <w:pStyle w:val="a3"/>
        <w:shd w:val="clear" w:color="auto" w:fill="FFFFFF"/>
        <w:tabs>
          <w:tab w:val="left" w:pos="89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осуществлялось консультирование педагогов и родителей по результатам логопедического обследования и в конце года после периода коррекционной работы.</w:t>
      </w:r>
    </w:p>
    <w:p w:rsidR="00CD25C8" w:rsidRDefault="00CD25C8" w:rsidP="00585C24">
      <w:pPr>
        <w:pStyle w:val="a3"/>
        <w:shd w:val="clear" w:color="auto" w:fill="FFFFFF"/>
        <w:tabs>
          <w:tab w:val="left" w:pos="89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 консультации для воспитателей</w:t>
      </w:r>
      <w:r w:rsidR="00FE35B9">
        <w:rPr>
          <w:rFonts w:ascii="Times New Roman" w:hAnsi="Times New Roman" w:cs="Times New Roman"/>
          <w:sz w:val="28"/>
          <w:szCs w:val="28"/>
        </w:rPr>
        <w:t xml:space="preserve"> и родителей согласно перспективному плану работы с воспитателями и перспективному плану работы с родителями.</w:t>
      </w:r>
    </w:p>
    <w:p w:rsidR="00FE35B9" w:rsidRDefault="00FE35B9" w:rsidP="00585C24">
      <w:pPr>
        <w:pStyle w:val="a3"/>
        <w:shd w:val="clear" w:color="auto" w:fill="FFFFFF"/>
        <w:tabs>
          <w:tab w:val="left" w:pos="89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обновляется материал на стенде «Уголок логопеда», предоставляется информация</w:t>
      </w:r>
      <w:r w:rsidRPr="003E585A">
        <w:rPr>
          <w:rFonts w:ascii="Times New Roman" w:hAnsi="Times New Roman" w:cs="Times New Roman"/>
          <w:sz w:val="28"/>
          <w:szCs w:val="28"/>
        </w:rPr>
        <w:t xml:space="preserve"> о работе учителя-логопеда на сайте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5B9" w:rsidRDefault="00FE35B9" w:rsidP="00FE35B9">
      <w:pPr>
        <w:pStyle w:val="a3"/>
        <w:numPr>
          <w:ilvl w:val="0"/>
          <w:numId w:val="13"/>
        </w:numPr>
        <w:shd w:val="clear" w:color="auto" w:fill="FFFFFF"/>
        <w:tabs>
          <w:tab w:val="left" w:pos="89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B9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деятельность.</w:t>
      </w:r>
    </w:p>
    <w:p w:rsidR="00FE35B9" w:rsidRDefault="00E20D0B" w:rsidP="00585C24">
      <w:pPr>
        <w:pStyle w:val="a3"/>
        <w:shd w:val="clear" w:color="auto" w:fill="FFFFFF"/>
        <w:tabs>
          <w:tab w:val="left" w:pos="89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по плану воспитателей принимала у</w:t>
      </w:r>
      <w:r w:rsidRPr="003E585A">
        <w:rPr>
          <w:rFonts w:ascii="Times New Roman" w:hAnsi="Times New Roman" w:cs="Times New Roman"/>
          <w:sz w:val="28"/>
          <w:szCs w:val="28"/>
        </w:rPr>
        <w:t>частие в мероприятиях, повышающих авторитет и имидж у воспитанников, родителей,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D0B" w:rsidRDefault="00E20D0B" w:rsidP="00585C24">
      <w:pPr>
        <w:pStyle w:val="a3"/>
        <w:shd w:val="clear" w:color="auto" w:fill="FFFFFF"/>
        <w:tabs>
          <w:tab w:val="left" w:pos="89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планированию подготовила и провела мероприятия, способствующие</w:t>
      </w:r>
      <w:r w:rsidRPr="003E585A">
        <w:rPr>
          <w:rFonts w:ascii="Times New Roman" w:hAnsi="Times New Roman" w:cs="Times New Roman"/>
          <w:sz w:val="28"/>
          <w:szCs w:val="28"/>
        </w:rPr>
        <w:t xml:space="preserve"> сохранению и восстановлению психического и физического здоровья учащихся (мероприятия о здоровом образе жизни, дни здоровья, профилактика вредных привычек)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D0B" w:rsidRPr="00E20D0B" w:rsidRDefault="00E20D0B" w:rsidP="00585C24">
      <w:pPr>
        <w:pStyle w:val="a3"/>
        <w:shd w:val="clear" w:color="auto" w:fill="FFFFFF"/>
        <w:tabs>
          <w:tab w:val="left" w:pos="89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новинками литературы по логопедии осуществляется постоянно.</w:t>
      </w:r>
    </w:p>
    <w:p w:rsidR="004000E2" w:rsidRDefault="004000E2" w:rsidP="001A3CA8">
      <w:pPr>
        <w:pStyle w:val="a4"/>
        <w:shd w:val="clear" w:color="auto" w:fill="FFFFFF"/>
        <w:spacing w:before="0" w:beforeAutospacing="0" w:after="117" w:afterAutospacing="0" w:line="360" w:lineRule="auto"/>
        <w:ind w:left="709"/>
        <w:contextualSpacing/>
        <w:jc w:val="both"/>
        <w:rPr>
          <w:sz w:val="28"/>
          <w:szCs w:val="28"/>
        </w:rPr>
      </w:pPr>
    </w:p>
    <w:p w:rsidR="001613F1" w:rsidRPr="004000E2" w:rsidRDefault="001613F1" w:rsidP="004000E2">
      <w:pPr>
        <w:pStyle w:val="a4"/>
        <w:shd w:val="clear" w:color="auto" w:fill="FFFFFF"/>
        <w:spacing w:before="0" w:beforeAutospacing="0" w:after="117" w:afterAutospacing="0" w:line="360" w:lineRule="auto"/>
        <w:ind w:left="709"/>
        <w:contextualSpacing/>
        <w:jc w:val="both"/>
        <w:rPr>
          <w:sz w:val="28"/>
          <w:szCs w:val="28"/>
        </w:rPr>
      </w:pPr>
    </w:p>
    <w:p w:rsidR="004000E2" w:rsidRDefault="004000E2" w:rsidP="00C75DB3">
      <w:pPr>
        <w:pStyle w:val="a4"/>
        <w:shd w:val="clear" w:color="auto" w:fill="FFFFFF"/>
        <w:spacing w:before="0" w:beforeAutospacing="0" w:after="117" w:afterAutospacing="0" w:line="360" w:lineRule="auto"/>
        <w:contextualSpacing/>
        <w:jc w:val="both"/>
        <w:rPr>
          <w:sz w:val="28"/>
          <w:szCs w:val="28"/>
        </w:rPr>
      </w:pPr>
    </w:p>
    <w:p w:rsidR="00643433" w:rsidRPr="00643433" w:rsidRDefault="00643433" w:rsidP="0064343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11A0" w:rsidRPr="00BF451D" w:rsidRDefault="007011A0">
      <w:pPr>
        <w:rPr>
          <w:rFonts w:ascii="Times New Roman" w:hAnsi="Times New Roman" w:cs="Times New Roman"/>
          <w:sz w:val="28"/>
          <w:szCs w:val="28"/>
        </w:rPr>
      </w:pPr>
    </w:p>
    <w:sectPr w:rsidR="007011A0" w:rsidRPr="00BF451D" w:rsidSect="0070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DC3BBE"/>
    <w:lvl w:ilvl="0">
      <w:numFmt w:val="bullet"/>
      <w:lvlText w:val="*"/>
      <w:lvlJc w:val="left"/>
    </w:lvl>
  </w:abstractNum>
  <w:abstractNum w:abstractNumId="1">
    <w:nsid w:val="057B6580"/>
    <w:multiLevelType w:val="hybridMultilevel"/>
    <w:tmpl w:val="4254F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B538D"/>
    <w:multiLevelType w:val="hybridMultilevel"/>
    <w:tmpl w:val="251C12DA"/>
    <w:lvl w:ilvl="0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22AC54DA"/>
    <w:multiLevelType w:val="hybridMultilevel"/>
    <w:tmpl w:val="00F6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68F5"/>
    <w:multiLevelType w:val="hybridMultilevel"/>
    <w:tmpl w:val="99140954"/>
    <w:lvl w:ilvl="0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2DA3008A"/>
    <w:multiLevelType w:val="hybridMultilevel"/>
    <w:tmpl w:val="A2225D5C"/>
    <w:lvl w:ilvl="0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395C50FC"/>
    <w:multiLevelType w:val="hybridMultilevel"/>
    <w:tmpl w:val="1F3EF3B4"/>
    <w:lvl w:ilvl="0" w:tplc="DE2CB7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36991"/>
    <w:multiLevelType w:val="hybridMultilevel"/>
    <w:tmpl w:val="F16C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01A2E"/>
    <w:multiLevelType w:val="hybridMultilevel"/>
    <w:tmpl w:val="1CF415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671E72"/>
    <w:multiLevelType w:val="hybridMultilevel"/>
    <w:tmpl w:val="65CA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D0FDA"/>
    <w:multiLevelType w:val="hybridMultilevel"/>
    <w:tmpl w:val="BD8C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15E99"/>
    <w:multiLevelType w:val="hybridMultilevel"/>
    <w:tmpl w:val="4CD2A8CA"/>
    <w:lvl w:ilvl="0" w:tplc="EE1E7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D74EC"/>
    <w:multiLevelType w:val="hybridMultilevel"/>
    <w:tmpl w:val="8C66BF6A"/>
    <w:lvl w:ilvl="0" w:tplc="D8328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1D"/>
    <w:rsid w:val="001613F1"/>
    <w:rsid w:val="001A3CA8"/>
    <w:rsid w:val="00320471"/>
    <w:rsid w:val="00332B3C"/>
    <w:rsid w:val="00397D61"/>
    <w:rsid w:val="004000E2"/>
    <w:rsid w:val="004D0376"/>
    <w:rsid w:val="005657DE"/>
    <w:rsid w:val="00583A4C"/>
    <w:rsid w:val="00585C24"/>
    <w:rsid w:val="005D6C0D"/>
    <w:rsid w:val="00643433"/>
    <w:rsid w:val="007011A0"/>
    <w:rsid w:val="007F00F3"/>
    <w:rsid w:val="009742A2"/>
    <w:rsid w:val="00AF39E4"/>
    <w:rsid w:val="00BF451D"/>
    <w:rsid w:val="00C75DB3"/>
    <w:rsid w:val="00CD25C8"/>
    <w:rsid w:val="00D03CED"/>
    <w:rsid w:val="00D44A12"/>
    <w:rsid w:val="00DB198A"/>
    <w:rsid w:val="00E20D0B"/>
    <w:rsid w:val="00E92953"/>
    <w:rsid w:val="00F728D4"/>
    <w:rsid w:val="00F936A1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TeremD</cp:lastModifiedBy>
  <cp:revision>2</cp:revision>
  <dcterms:created xsi:type="dcterms:W3CDTF">2023-01-31T08:55:00Z</dcterms:created>
  <dcterms:modified xsi:type="dcterms:W3CDTF">2023-01-31T08:55:00Z</dcterms:modified>
</cp:coreProperties>
</file>